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CIGNA ENROLLMENT</w:t>
            </w:r>
            <w:r w:rsidR="005461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CHANGE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A569FD" w:rsidTr="00A11402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CD1E97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07/01/202</w:t>
            </w:r>
            <w:r w:rsidR="00FE189E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2</w:t>
            </w:r>
          </w:p>
          <w:p w:rsidR="00A569FD" w:rsidRDefault="00A569FD" w:rsidP="00FE189E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(Return form to Terri Heintz,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Payro</w:t>
            </w:r>
            <w:r w:rsidR="00A11402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="00CD1E97">
              <w:rPr>
                <w:rFonts w:ascii="Arial" w:eastAsia="Arial" w:hAnsi="Arial" w:cs="Arial"/>
                <w:i/>
                <w:sz w:val="18"/>
                <w:szCs w:val="18"/>
              </w:rPr>
              <w:t>l/Benefits Office by May 31,202</w:t>
            </w:r>
            <w:r w:rsidR="00FE189E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A11402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A11402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D24197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Pr="001C0A33">
              <w:rPr>
                <w:rFonts w:ascii="Arial" w:eastAsia="Arial" w:hAnsi="Arial" w:cs="Arial"/>
                <w:i/>
              </w:rPr>
              <w:t>NAGE – Custodian / Maintenance</w:t>
            </w:r>
          </w:p>
        </w:tc>
      </w:tr>
      <w:tr w:rsidR="0049663A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A11402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040392" wp14:editId="1B09C91D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75258A" wp14:editId="662E0E53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E87546" wp14:editId="63E7C037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C5EA40" wp14:editId="5FB88525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A11402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A11402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A11402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A11402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A11402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A11402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A11402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A11402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FE189E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Filename:  Cigna Enrollment</w:t>
            </w:r>
            <w:r w:rsidR="005461EB">
              <w:rPr>
                <w:rFonts w:ascii="Arial" w:eastAsia="Arial" w:hAnsi="Arial" w:cs="Arial"/>
                <w:i/>
                <w:sz w:val="14"/>
                <w:szCs w:val="14"/>
              </w:rPr>
              <w:t xml:space="preserve"> Change</w:t>
            </w:r>
            <w:r w:rsidR="00A11402">
              <w:rPr>
                <w:rFonts w:ascii="Arial" w:eastAsia="Arial" w:hAnsi="Arial" w:cs="Arial"/>
                <w:i/>
                <w:sz w:val="14"/>
                <w:szCs w:val="14"/>
              </w:rPr>
              <w:t xml:space="preserve"> Form 202</w:t>
            </w:r>
            <w:r w:rsidR="00FE189E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  <w:bookmarkStart w:id="0" w:name="_GoBack"/>
            <w:bookmarkEnd w:id="0"/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 – NAGE. 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175C97"/>
    <w:rsid w:val="001A574F"/>
    <w:rsid w:val="001C0A33"/>
    <w:rsid w:val="00200F5B"/>
    <w:rsid w:val="0028231A"/>
    <w:rsid w:val="003E424F"/>
    <w:rsid w:val="0049663A"/>
    <w:rsid w:val="005170EC"/>
    <w:rsid w:val="005461EB"/>
    <w:rsid w:val="005D4B22"/>
    <w:rsid w:val="00632AD3"/>
    <w:rsid w:val="006B4B9A"/>
    <w:rsid w:val="006D2F8C"/>
    <w:rsid w:val="00714AEA"/>
    <w:rsid w:val="00796817"/>
    <w:rsid w:val="007B30A4"/>
    <w:rsid w:val="007D1B23"/>
    <w:rsid w:val="00843CE6"/>
    <w:rsid w:val="00856D9D"/>
    <w:rsid w:val="008B6885"/>
    <w:rsid w:val="0093121E"/>
    <w:rsid w:val="00975B73"/>
    <w:rsid w:val="009E6905"/>
    <w:rsid w:val="00A11402"/>
    <w:rsid w:val="00A569FD"/>
    <w:rsid w:val="00A82591"/>
    <w:rsid w:val="00AC5CC8"/>
    <w:rsid w:val="00B531F2"/>
    <w:rsid w:val="00B943ED"/>
    <w:rsid w:val="00C8693F"/>
    <w:rsid w:val="00CA5896"/>
    <w:rsid w:val="00CD1E97"/>
    <w:rsid w:val="00D24197"/>
    <w:rsid w:val="00DA44C8"/>
    <w:rsid w:val="00DA4E37"/>
    <w:rsid w:val="00E069E7"/>
    <w:rsid w:val="00E304BC"/>
    <w:rsid w:val="00F31FA7"/>
    <w:rsid w:val="00F42CED"/>
    <w:rsid w:val="00F923E9"/>
    <w:rsid w:val="00FE189E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Murphy Jennifer</cp:lastModifiedBy>
  <cp:revision>5</cp:revision>
  <dcterms:created xsi:type="dcterms:W3CDTF">2019-04-29T19:37:00Z</dcterms:created>
  <dcterms:modified xsi:type="dcterms:W3CDTF">2022-03-03T16:16:00Z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